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5D8B" w:rsidRPr="00F634AD" w:rsidRDefault="00735D8B">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CC64DD" w:rsidP="00AD7CEE">
      <w:pPr>
        <w:spacing w:line="480" w:lineRule="auto"/>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D</w:t>
      </w:r>
      <w:r w:rsidRPr="00CC64DD">
        <w:rPr>
          <w:rFonts w:ascii="Times New Roman" w:hAnsi="Times New Roman" w:cs="Times New Roman"/>
          <w:sz w:val="24"/>
          <w:szCs w:val="24"/>
          <w:lang w:val="en-US"/>
        </w:rPr>
        <w:t>ecision-Making and Principles of Management</w:t>
      </w:r>
    </w:p>
    <w:p w:rsidR="00AD7CEE" w:rsidRPr="00F634AD" w:rsidRDefault="00AD7CEE" w:rsidP="00AD7CEE">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Name of Student</w:t>
      </w:r>
    </w:p>
    <w:p w:rsidR="00AD7CEE" w:rsidRPr="00F634AD" w:rsidRDefault="00AD7CEE" w:rsidP="00AD7CEE">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Institution Affiliation</w:t>
      </w:r>
    </w:p>
    <w:p w:rsidR="00AD7CEE" w:rsidRPr="00587AAA" w:rsidRDefault="00AD7CEE">
      <w:pPr>
        <w:rPr>
          <w:rFonts w:ascii="Times New Roman" w:hAnsi="Times New Roman" w:cs="Times New Roman"/>
          <w:sz w:val="24"/>
          <w:szCs w:val="24"/>
          <w:lang w:val="en-US"/>
        </w:rPr>
      </w:pPr>
    </w:p>
    <w:p w:rsidR="00735D8B" w:rsidRPr="00587AAA" w:rsidRDefault="00735D8B" w:rsidP="00735D8B">
      <w:pPr>
        <w:rPr>
          <w:rFonts w:ascii="Times New Roman" w:hAnsi="Times New Roman" w:cs="Times New Roman"/>
          <w:sz w:val="24"/>
          <w:szCs w:val="24"/>
          <w:lang w:val="en-US"/>
        </w:rPr>
      </w:pPr>
    </w:p>
    <w:p w:rsidR="00735D8B" w:rsidRPr="00587AAA" w:rsidRDefault="00735D8B">
      <w:pPr>
        <w:rPr>
          <w:rFonts w:ascii="Times New Roman" w:hAnsi="Times New Roman" w:cs="Times New Roman"/>
          <w:sz w:val="24"/>
          <w:szCs w:val="24"/>
          <w:lang w:val="en-US"/>
        </w:rPr>
      </w:pPr>
      <w:r w:rsidRPr="00587AAA">
        <w:rPr>
          <w:rFonts w:ascii="Times New Roman" w:hAnsi="Times New Roman" w:cs="Times New Roman"/>
          <w:sz w:val="24"/>
          <w:szCs w:val="24"/>
          <w:lang w:val="en-US"/>
        </w:rPr>
        <w:br w:type="page"/>
      </w:r>
    </w:p>
    <w:p w:rsidR="00A93DD6" w:rsidRDefault="00CC64DD" w:rsidP="00A93DD6">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 </w:t>
      </w:r>
      <w:r w:rsidRPr="00CC64DD">
        <w:rPr>
          <w:rFonts w:ascii="Times New Roman" w:hAnsi="Times New Roman" w:cs="Times New Roman"/>
          <w:sz w:val="24"/>
          <w:szCs w:val="24"/>
          <w:lang w:val="en-US"/>
        </w:rPr>
        <w:t>Decision-Making and Principles of Management</w:t>
      </w:r>
    </w:p>
    <w:p w:rsidR="00CC64DD" w:rsidRDefault="004E78B4" w:rsidP="0078012B">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Apple Inc. engages in the manufacturing and marketing of mobile communication and media devices, and sells a variety of related software, services, and accessories. The company </w:t>
      </w:r>
      <w:r w:rsidR="004F443D">
        <w:rPr>
          <w:rFonts w:ascii="Times New Roman" w:hAnsi="Times New Roman" w:cs="Times New Roman"/>
          <w:sz w:val="24"/>
          <w:szCs w:val="24"/>
          <w:lang w:val="en-US"/>
        </w:rPr>
        <w:t>also offers</w:t>
      </w:r>
      <w:r>
        <w:rPr>
          <w:rFonts w:ascii="Times New Roman" w:hAnsi="Times New Roman" w:cs="Times New Roman"/>
          <w:sz w:val="24"/>
          <w:szCs w:val="24"/>
          <w:lang w:val="en-US"/>
        </w:rPr>
        <w:t xml:space="preserve"> third-party Apple-compatible products. </w:t>
      </w:r>
      <w:r w:rsidR="004F443D">
        <w:rPr>
          <w:rFonts w:ascii="Times New Roman" w:hAnsi="Times New Roman" w:cs="Times New Roman"/>
          <w:sz w:val="24"/>
          <w:szCs w:val="24"/>
          <w:lang w:val="en-US"/>
        </w:rPr>
        <w:t>The operations management of the company involves the application of ten decisions of operations management to ensure that the business aspects run smoothly</w:t>
      </w:r>
      <w:sdt>
        <w:sdtPr>
          <w:rPr>
            <w:rFonts w:ascii="Times New Roman" w:hAnsi="Times New Roman" w:cs="Times New Roman"/>
            <w:sz w:val="24"/>
            <w:szCs w:val="24"/>
            <w:lang w:val="en-US"/>
          </w:rPr>
          <w:id w:val="663757164"/>
          <w:citation/>
        </w:sdtPr>
        <w:sdtContent>
          <w:r w:rsidR="00301B46">
            <w:rPr>
              <w:rFonts w:ascii="Times New Roman" w:hAnsi="Times New Roman" w:cs="Times New Roman"/>
              <w:sz w:val="24"/>
              <w:szCs w:val="24"/>
              <w:lang w:val="en-US"/>
            </w:rPr>
            <w:fldChar w:fldCharType="begin"/>
          </w:r>
          <w:r w:rsidR="00301B46">
            <w:rPr>
              <w:rFonts w:ascii="Times New Roman" w:hAnsi="Times New Roman" w:cs="Times New Roman"/>
              <w:sz w:val="24"/>
              <w:szCs w:val="24"/>
              <w:lang w:val="en-US"/>
            </w:rPr>
            <w:instrText xml:space="preserve"> CITATION Hit121 \l 1033 </w:instrText>
          </w:r>
          <w:r w:rsidR="00301B46">
            <w:rPr>
              <w:rFonts w:ascii="Times New Roman" w:hAnsi="Times New Roman" w:cs="Times New Roman"/>
              <w:sz w:val="24"/>
              <w:szCs w:val="24"/>
              <w:lang w:val="en-US"/>
            </w:rPr>
            <w:fldChar w:fldCharType="separate"/>
          </w:r>
          <w:r w:rsidR="00301B46">
            <w:rPr>
              <w:rFonts w:ascii="Times New Roman" w:hAnsi="Times New Roman" w:cs="Times New Roman"/>
              <w:noProof/>
              <w:sz w:val="24"/>
              <w:szCs w:val="24"/>
              <w:lang w:val="en-US"/>
            </w:rPr>
            <w:t xml:space="preserve"> </w:t>
          </w:r>
          <w:r w:rsidR="00301B46" w:rsidRPr="00301B46">
            <w:rPr>
              <w:rFonts w:ascii="Times New Roman" w:hAnsi="Times New Roman" w:cs="Times New Roman"/>
              <w:noProof/>
              <w:sz w:val="24"/>
              <w:szCs w:val="24"/>
              <w:lang w:val="en-US"/>
            </w:rPr>
            <w:t>(Hitt, 2012)</w:t>
          </w:r>
          <w:r w:rsidR="00301B46">
            <w:rPr>
              <w:rFonts w:ascii="Times New Roman" w:hAnsi="Times New Roman" w:cs="Times New Roman"/>
              <w:sz w:val="24"/>
              <w:szCs w:val="24"/>
              <w:lang w:val="en-US"/>
            </w:rPr>
            <w:fldChar w:fldCharType="end"/>
          </w:r>
        </w:sdtContent>
      </w:sdt>
      <w:r w:rsidR="004F443D">
        <w:rPr>
          <w:rFonts w:ascii="Times New Roman" w:hAnsi="Times New Roman" w:cs="Times New Roman"/>
          <w:sz w:val="24"/>
          <w:szCs w:val="24"/>
          <w:lang w:val="en-US"/>
        </w:rPr>
        <w:t xml:space="preserve">. </w:t>
      </w:r>
      <w:r w:rsidR="00945811">
        <w:rPr>
          <w:rFonts w:ascii="Times New Roman" w:hAnsi="Times New Roman" w:cs="Times New Roman"/>
          <w:sz w:val="24"/>
          <w:szCs w:val="24"/>
          <w:lang w:val="en-US"/>
        </w:rPr>
        <w:t xml:space="preserve">The ten decisions relate to the business aspects like the product design, quality management, process and capacity design, location design, and inventory management. Apple Inc. implements the decisions of operations management through coordinated efforts in product design and development, sales and marketing, supply chain, and other business practices. </w:t>
      </w:r>
    </w:p>
    <w:p w:rsidR="0078012B" w:rsidRDefault="005F7BD2" w:rsidP="0078012B">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The mission and vision of Apple Inc. based on the success of the company as one of </w:t>
      </w:r>
      <w:r w:rsidR="00C57F62">
        <w:rPr>
          <w:rFonts w:ascii="Times New Roman" w:hAnsi="Times New Roman" w:cs="Times New Roman"/>
          <w:sz w:val="24"/>
          <w:szCs w:val="24"/>
          <w:lang w:val="en-US"/>
        </w:rPr>
        <w:t>the</w:t>
      </w:r>
      <w:r>
        <w:rPr>
          <w:rFonts w:ascii="Times New Roman" w:hAnsi="Times New Roman" w:cs="Times New Roman"/>
          <w:sz w:val="24"/>
          <w:szCs w:val="24"/>
          <w:lang w:val="en-US"/>
        </w:rPr>
        <w:t xml:space="preserve"> valuable businesses in the world. One of the strengths of the company is innovation and elegance in design. </w:t>
      </w:r>
      <w:r w:rsidR="00C57F62">
        <w:rPr>
          <w:rFonts w:ascii="Times New Roman" w:hAnsi="Times New Roman" w:cs="Times New Roman"/>
          <w:sz w:val="24"/>
          <w:szCs w:val="24"/>
          <w:lang w:val="en-US"/>
        </w:rPr>
        <w:t xml:space="preserve">The corporate mission and vision of the company motivates its employees to support and contribute to innovation for competitive advantage. </w:t>
      </w:r>
      <w:r w:rsidR="00645E9B">
        <w:rPr>
          <w:rFonts w:ascii="Times New Roman" w:hAnsi="Times New Roman" w:cs="Times New Roman"/>
          <w:sz w:val="24"/>
          <w:szCs w:val="24"/>
          <w:lang w:val="en-US"/>
        </w:rPr>
        <w:t>Currently, Apple Inc. changed its mission statement and vision statement to address its efforts in addressing business opportunities in the computer technology, consumer electronics, cloud computing, and semiconductors industries. The latest mission statement recognizes the changing market and industry environment.</w:t>
      </w:r>
      <w:r w:rsidR="00732B09">
        <w:rPr>
          <w:rFonts w:ascii="Times New Roman" w:hAnsi="Times New Roman" w:cs="Times New Roman"/>
          <w:sz w:val="24"/>
          <w:szCs w:val="24"/>
          <w:lang w:val="en-US"/>
        </w:rPr>
        <w:t xml:space="preserve"> </w:t>
      </w:r>
      <w:r w:rsidR="008A5AF4" w:rsidRPr="008A5AF4">
        <w:rPr>
          <w:rFonts w:ascii="Times New Roman" w:hAnsi="Times New Roman" w:cs="Times New Roman"/>
          <w:sz w:val="24"/>
          <w:szCs w:val="24"/>
          <w:lang w:val="en-US"/>
        </w:rPr>
        <w:t>The mission statement of the company simply says, “Apple is committed to bringing the best personal computing experience to students, educators, creative professionals and consumers around the world through its innovative hardware, software and Internet offerings.”</w:t>
      </w:r>
      <w:r w:rsidR="00645E9B">
        <w:rPr>
          <w:rFonts w:ascii="Times New Roman" w:hAnsi="Times New Roman" w:cs="Times New Roman"/>
          <w:sz w:val="24"/>
          <w:szCs w:val="24"/>
          <w:lang w:val="en-US"/>
        </w:rPr>
        <w:t xml:space="preserve"> </w:t>
      </w:r>
    </w:p>
    <w:p w:rsidR="00945811" w:rsidRDefault="00F810FA" w:rsidP="0078012B">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The corporate vision of the company influences strategic management in terms of management decisions in reaching a future of leadership in various industry that the company operates. </w:t>
      </w:r>
      <w:r w:rsidR="008A5AF4">
        <w:rPr>
          <w:rFonts w:ascii="Times New Roman" w:hAnsi="Times New Roman" w:cs="Times New Roman"/>
          <w:sz w:val="24"/>
          <w:szCs w:val="24"/>
          <w:lang w:val="en-US"/>
        </w:rPr>
        <w:t xml:space="preserve">The vision statement of the company reveals that the company has a strong belief that it is on the face of the earth to make great products and that is not changing. </w:t>
      </w:r>
      <w:r w:rsidR="00732B09" w:rsidRPr="00732B09">
        <w:rPr>
          <w:rFonts w:ascii="Times New Roman" w:hAnsi="Times New Roman" w:cs="Times New Roman"/>
          <w:sz w:val="24"/>
          <w:szCs w:val="24"/>
          <w:lang w:val="en-US"/>
        </w:rPr>
        <w:t xml:space="preserve">The </w:t>
      </w:r>
      <w:r w:rsidR="00732B09">
        <w:rPr>
          <w:rFonts w:ascii="Times New Roman" w:hAnsi="Times New Roman" w:cs="Times New Roman"/>
          <w:sz w:val="24"/>
          <w:szCs w:val="24"/>
          <w:lang w:val="en-US"/>
        </w:rPr>
        <w:t>vision</w:t>
      </w:r>
      <w:r w:rsidR="00732B09" w:rsidRPr="00732B09">
        <w:rPr>
          <w:rFonts w:ascii="Times New Roman" w:hAnsi="Times New Roman" w:cs="Times New Roman"/>
          <w:sz w:val="24"/>
          <w:szCs w:val="24"/>
          <w:lang w:val="en-US"/>
        </w:rPr>
        <w:t xml:space="preserve"> </w:t>
      </w:r>
      <w:r w:rsidR="00732B09" w:rsidRPr="00732B09">
        <w:rPr>
          <w:rFonts w:ascii="Times New Roman" w:hAnsi="Times New Roman" w:cs="Times New Roman"/>
          <w:sz w:val="24"/>
          <w:szCs w:val="24"/>
          <w:lang w:val="en-US"/>
        </w:rPr>
        <w:lastRenderedPageBreak/>
        <w:t>statement of the company simply says</w:t>
      </w:r>
      <w:r w:rsidR="00732B09">
        <w:rPr>
          <w:rFonts w:ascii="Times New Roman" w:hAnsi="Times New Roman" w:cs="Times New Roman"/>
          <w:sz w:val="24"/>
          <w:szCs w:val="24"/>
          <w:lang w:val="en-US"/>
        </w:rPr>
        <w:t xml:space="preserve">, </w:t>
      </w:r>
      <w:r w:rsidR="00732B09" w:rsidRPr="00732B09">
        <w:rPr>
          <w:rFonts w:ascii="Times New Roman" w:hAnsi="Times New Roman" w:cs="Times New Roman"/>
          <w:sz w:val="24"/>
          <w:szCs w:val="24"/>
          <w:lang w:val="en-US"/>
        </w:rPr>
        <w:t>“We believe that we are on the face of the earth to make great products and that’s not changing. We are constantly focusing on innovating. We believe in the simple not the complex. We believe that we need to own and control the primary technologies behind the products that we make, and participate only in markets where we can make a significant contribution. We believe in saying no to thousands of projects, so that we can really focus on the few that are truly important and meaningful to us. We believe in deep collaboration and cross-pollination of our groups, which allow us to innovate in a way that others cannot. And frankly, we don’t settle for anything less than excellence in every group in the company, and we have the self-honesty to admit when we’re wrong and the courage to change. And I think regardless of who is in what job those values are so embedded in this company that Apple will do extremely well.”</w:t>
      </w:r>
    </w:p>
    <w:p w:rsidR="004134CD" w:rsidRDefault="004134CD" w:rsidP="00301B46">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Strategy formulation at the company is the choice on how to make the company be different in future</w:t>
      </w:r>
      <w:sdt>
        <w:sdtPr>
          <w:rPr>
            <w:rFonts w:ascii="Times New Roman" w:hAnsi="Times New Roman" w:cs="Times New Roman"/>
            <w:sz w:val="24"/>
            <w:szCs w:val="24"/>
            <w:lang w:val="en-US"/>
          </w:rPr>
          <w:id w:val="-174588376"/>
          <w:citation/>
        </w:sdtPr>
        <w:sdtContent>
          <w:r w:rsidR="00301B46">
            <w:rPr>
              <w:rFonts w:ascii="Times New Roman" w:hAnsi="Times New Roman" w:cs="Times New Roman"/>
              <w:sz w:val="24"/>
              <w:szCs w:val="24"/>
              <w:lang w:val="en-US"/>
            </w:rPr>
            <w:fldChar w:fldCharType="begin"/>
          </w:r>
          <w:r w:rsidR="00301B46">
            <w:rPr>
              <w:rFonts w:ascii="Times New Roman" w:hAnsi="Times New Roman" w:cs="Times New Roman"/>
              <w:sz w:val="24"/>
              <w:szCs w:val="24"/>
              <w:lang w:val="en-US"/>
            </w:rPr>
            <w:instrText xml:space="preserve"> CITATION Rot13 \l 1033 </w:instrText>
          </w:r>
          <w:r w:rsidR="00301B46">
            <w:rPr>
              <w:rFonts w:ascii="Times New Roman" w:hAnsi="Times New Roman" w:cs="Times New Roman"/>
              <w:sz w:val="24"/>
              <w:szCs w:val="24"/>
              <w:lang w:val="en-US"/>
            </w:rPr>
            <w:fldChar w:fldCharType="separate"/>
          </w:r>
          <w:r w:rsidR="00301B46">
            <w:rPr>
              <w:rFonts w:ascii="Times New Roman" w:hAnsi="Times New Roman" w:cs="Times New Roman"/>
              <w:noProof/>
              <w:sz w:val="24"/>
              <w:szCs w:val="24"/>
              <w:lang w:val="en-US"/>
            </w:rPr>
            <w:t xml:space="preserve"> </w:t>
          </w:r>
          <w:r w:rsidR="00301B46" w:rsidRPr="00301B46">
            <w:rPr>
              <w:rFonts w:ascii="Times New Roman" w:hAnsi="Times New Roman" w:cs="Times New Roman"/>
              <w:noProof/>
              <w:sz w:val="24"/>
              <w:szCs w:val="24"/>
              <w:lang w:val="en-US"/>
            </w:rPr>
            <w:t>(Rothaermel, 2013)</w:t>
          </w:r>
          <w:r w:rsidR="00301B46">
            <w:rPr>
              <w:rFonts w:ascii="Times New Roman" w:hAnsi="Times New Roman" w:cs="Times New Roman"/>
              <w:sz w:val="24"/>
              <w:szCs w:val="24"/>
              <w:lang w:val="en-US"/>
            </w:rPr>
            <w:fldChar w:fldCharType="end"/>
          </w:r>
        </w:sdtContent>
      </w:sdt>
      <w:r>
        <w:rPr>
          <w:rFonts w:ascii="Times New Roman" w:hAnsi="Times New Roman" w:cs="Times New Roman"/>
          <w:sz w:val="24"/>
          <w:szCs w:val="24"/>
          <w:lang w:val="en-US"/>
        </w:rPr>
        <w:t>. The decisions made by the management focuses on the different activities that can be performed by the company or execution of the same activities differently than its competitors. The strategic management at Apple has changes over the period to fit environmental condition. In order to remain competitive, the company has developed strategies fo</w:t>
      </w:r>
      <w:r w:rsidR="009E6249">
        <w:rPr>
          <w:rFonts w:ascii="Times New Roman" w:hAnsi="Times New Roman" w:cs="Times New Roman"/>
          <w:sz w:val="24"/>
          <w:szCs w:val="24"/>
          <w:lang w:val="en-US"/>
        </w:rPr>
        <w:t>cusing on the core competencies, develop synergy, and create value of its customers</w:t>
      </w:r>
      <w:sdt>
        <w:sdtPr>
          <w:rPr>
            <w:rFonts w:ascii="Times New Roman" w:hAnsi="Times New Roman" w:cs="Times New Roman"/>
            <w:sz w:val="24"/>
            <w:szCs w:val="24"/>
            <w:lang w:val="en-US"/>
          </w:rPr>
          <w:id w:val="-447465866"/>
          <w:citation/>
        </w:sdtPr>
        <w:sdtContent>
          <w:r w:rsidR="00301B46">
            <w:rPr>
              <w:rFonts w:ascii="Times New Roman" w:hAnsi="Times New Roman" w:cs="Times New Roman"/>
              <w:sz w:val="24"/>
              <w:szCs w:val="24"/>
              <w:lang w:val="en-US"/>
            </w:rPr>
            <w:fldChar w:fldCharType="begin"/>
          </w:r>
          <w:r w:rsidR="00301B46">
            <w:rPr>
              <w:rFonts w:ascii="Times New Roman" w:hAnsi="Times New Roman" w:cs="Times New Roman"/>
              <w:sz w:val="24"/>
              <w:szCs w:val="24"/>
              <w:lang w:val="en-US"/>
            </w:rPr>
            <w:instrText xml:space="preserve"> CITATION Ans18 \l 1033 </w:instrText>
          </w:r>
          <w:r w:rsidR="00301B46">
            <w:rPr>
              <w:rFonts w:ascii="Times New Roman" w:hAnsi="Times New Roman" w:cs="Times New Roman"/>
              <w:sz w:val="24"/>
              <w:szCs w:val="24"/>
              <w:lang w:val="en-US"/>
            </w:rPr>
            <w:fldChar w:fldCharType="separate"/>
          </w:r>
          <w:r w:rsidR="00301B46">
            <w:rPr>
              <w:rFonts w:ascii="Times New Roman" w:hAnsi="Times New Roman" w:cs="Times New Roman"/>
              <w:noProof/>
              <w:sz w:val="24"/>
              <w:szCs w:val="24"/>
              <w:lang w:val="en-US"/>
            </w:rPr>
            <w:t xml:space="preserve"> </w:t>
          </w:r>
          <w:r w:rsidR="00301B46" w:rsidRPr="00301B46">
            <w:rPr>
              <w:rFonts w:ascii="Times New Roman" w:hAnsi="Times New Roman" w:cs="Times New Roman"/>
              <w:noProof/>
              <w:sz w:val="24"/>
              <w:szCs w:val="24"/>
              <w:lang w:val="en-US"/>
            </w:rPr>
            <w:t>(Ansoff, 2018)</w:t>
          </w:r>
          <w:r w:rsidR="00301B46">
            <w:rPr>
              <w:rFonts w:ascii="Times New Roman" w:hAnsi="Times New Roman" w:cs="Times New Roman"/>
              <w:sz w:val="24"/>
              <w:szCs w:val="24"/>
              <w:lang w:val="en-US"/>
            </w:rPr>
            <w:fldChar w:fldCharType="end"/>
          </w:r>
        </w:sdtContent>
      </w:sdt>
      <w:r w:rsidR="009E6249">
        <w:rPr>
          <w:rFonts w:ascii="Times New Roman" w:hAnsi="Times New Roman" w:cs="Times New Roman"/>
          <w:sz w:val="24"/>
          <w:szCs w:val="24"/>
          <w:lang w:val="en-US"/>
        </w:rPr>
        <w:t xml:space="preserve">. During the strategic management plan, the management scans the company internal and external environments and identifies factors that might require change. </w:t>
      </w:r>
    </w:p>
    <w:p w:rsidR="0008056B" w:rsidRDefault="0008056B" w:rsidP="004134CD">
      <w:pPr>
        <w:spacing w:after="0" w:line="480" w:lineRule="auto"/>
        <w:rPr>
          <w:rFonts w:ascii="Times New Roman" w:hAnsi="Times New Roman" w:cs="Times New Roman"/>
          <w:sz w:val="24"/>
          <w:szCs w:val="24"/>
          <w:lang w:val="en-US"/>
        </w:rPr>
      </w:pPr>
    </w:p>
    <w:p w:rsidR="00301B46" w:rsidRDefault="00301B46" w:rsidP="004134CD">
      <w:pPr>
        <w:spacing w:after="0" w:line="480" w:lineRule="auto"/>
        <w:rPr>
          <w:rFonts w:ascii="Times New Roman" w:hAnsi="Times New Roman" w:cs="Times New Roman"/>
          <w:sz w:val="24"/>
          <w:szCs w:val="24"/>
          <w:lang w:val="en-US"/>
        </w:rPr>
      </w:pPr>
    </w:p>
    <w:p w:rsidR="00301B46" w:rsidRDefault="00301B46" w:rsidP="004134CD">
      <w:pPr>
        <w:spacing w:after="0" w:line="480" w:lineRule="auto"/>
        <w:rPr>
          <w:rFonts w:ascii="Times New Roman" w:hAnsi="Times New Roman" w:cs="Times New Roman"/>
          <w:sz w:val="24"/>
          <w:szCs w:val="24"/>
          <w:lang w:val="en-US"/>
        </w:rPr>
      </w:pPr>
    </w:p>
    <w:p w:rsidR="00301B46" w:rsidRDefault="00301B46" w:rsidP="004134CD">
      <w:pPr>
        <w:spacing w:after="0" w:line="480" w:lineRule="auto"/>
        <w:rPr>
          <w:rFonts w:ascii="Times New Roman" w:hAnsi="Times New Roman" w:cs="Times New Roman"/>
          <w:sz w:val="24"/>
          <w:szCs w:val="24"/>
          <w:lang w:val="en-US"/>
        </w:rPr>
      </w:pPr>
    </w:p>
    <w:p w:rsidR="00301B46" w:rsidRDefault="00301B46" w:rsidP="004134CD">
      <w:pPr>
        <w:spacing w:after="0" w:line="480" w:lineRule="auto"/>
        <w:rPr>
          <w:rFonts w:ascii="Times New Roman" w:hAnsi="Times New Roman" w:cs="Times New Roman"/>
          <w:sz w:val="24"/>
          <w:szCs w:val="24"/>
          <w:lang w:val="en-US"/>
        </w:rPr>
      </w:pPr>
      <w:bookmarkStart w:id="0" w:name="_GoBack"/>
      <w:bookmarkEnd w:id="0"/>
    </w:p>
    <w:sdt>
      <w:sdtPr>
        <w:rPr>
          <w:rFonts w:ascii="Times New Roman" w:hAnsi="Times New Roman" w:cs="Times New Roman"/>
          <w:color w:val="auto"/>
          <w:sz w:val="24"/>
          <w:szCs w:val="24"/>
        </w:rPr>
        <w:id w:val="-2033635253"/>
        <w:docPartObj>
          <w:docPartGallery w:val="Bibliographies"/>
          <w:docPartUnique/>
        </w:docPartObj>
      </w:sdtPr>
      <w:sdtEndPr>
        <w:rPr>
          <w:rFonts w:eastAsiaTheme="minorHAnsi"/>
          <w:lang w:val="ru-RU"/>
        </w:rPr>
      </w:sdtEndPr>
      <w:sdtContent>
        <w:p w:rsidR="00301B46" w:rsidRPr="00301B46" w:rsidRDefault="00301B46" w:rsidP="00301B46">
          <w:pPr>
            <w:pStyle w:val="Heading1"/>
            <w:spacing w:line="480" w:lineRule="auto"/>
            <w:jc w:val="center"/>
            <w:rPr>
              <w:rFonts w:ascii="Times New Roman" w:hAnsi="Times New Roman" w:cs="Times New Roman"/>
              <w:color w:val="auto"/>
              <w:sz w:val="24"/>
              <w:szCs w:val="24"/>
            </w:rPr>
          </w:pPr>
          <w:r w:rsidRPr="00301B46">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301B46" w:rsidRPr="00301B46" w:rsidRDefault="00301B46" w:rsidP="00301B46">
              <w:pPr>
                <w:pStyle w:val="Bibliography"/>
                <w:spacing w:line="480" w:lineRule="auto"/>
                <w:ind w:left="720" w:hanging="720"/>
                <w:rPr>
                  <w:rFonts w:ascii="Times New Roman" w:hAnsi="Times New Roman" w:cs="Times New Roman"/>
                  <w:noProof/>
                  <w:sz w:val="24"/>
                  <w:szCs w:val="24"/>
                </w:rPr>
              </w:pPr>
              <w:r w:rsidRPr="00301B46">
                <w:rPr>
                  <w:rFonts w:ascii="Times New Roman" w:hAnsi="Times New Roman" w:cs="Times New Roman"/>
                  <w:sz w:val="24"/>
                  <w:szCs w:val="24"/>
                </w:rPr>
                <w:fldChar w:fldCharType="begin"/>
              </w:r>
              <w:r w:rsidRPr="00301B46">
                <w:rPr>
                  <w:rFonts w:ascii="Times New Roman" w:hAnsi="Times New Roman" w:cs="Times New Roman"/>
                  <w:sz w:val="24"/>
                  <w:szCs w:val="24"/>
                </w:rPr>
                <w:instrText xml:space="preserve"> BIBLIOGRAPHY </w:instrText>
              </w:r>
              <w:r w:rsidRPr="00301B46">
                <w:rPr>
                  <w:rFonts w:ascii="Times New Roman" w:hAnsi="Times New Roman" w:cs="Times New Roman"/>
                  <w:sz w:val="24"/>
                  <w:szCs w:val="24"/>
                </w:rPr>
                <w:fldChar w:fldCharType="separate"/>
              </w:r>
              <w:r w:rsidRPr="00301B46">
                <w:rPr>
                  <w:rFonts w:ascii="Times New Roman" w:hAnsi="Times New Roman" w:cs="Times New Roman"/>
                  <w:noProof/>
                  <w:sz w:val="24"/>
                  <w:szCs w:val="24"/>
                </w:rPr>
                <w:t xml:space="preserve">Ansoff, H. I.-S. (2018). </w:t>
              </w:r>
              <w:r w:rsidRPr="00301B46">
                <w:rPr>
                  <w:rFonts w:ascii="Times New Roman" w:hAnsi="Times New Roman" w:cs="Times New Roman"/>
                  <w:i/>
                  <w:iCs/>
                  <w:noProof/>
                  <w:sz w:val="24"/>
                  <w:szCs w:val="24"/>
                </w:rPr>
                <w:t>Implanting strategic management.</w:t>
              </w:r>
              <w:r w:rsidRPr="00301B46">
                <w:rPr>
                  <w:rFonts w:ascii="Times New Roman" w:hAnsi="Times New Roman" w:cs="Times New Roman"/>
                  <w:noProof/>
                  <w:sz w:val="24"/>
                  <w:szCs w:val="24"/>
                </w:rPr>
                <w:t xml:space="preserve"> Springer.</w:t>
              </w:r>
            </w:p>
            <w:p w:rsidR="00301B46" w:rsidRPr="00301B46" w:rsidRDefault="00301B46" w:rsidP="00301B46">
              <w:pPr>
                <w:pStyle w:val="Bibliography"/>
                <w:spacing w:line="480" w:lineRule="auto"/>
                <w:ind w:left="720" w:hanging="720"/>
                <w:rPr>
                  <w:rFonts w:ascii="Times New Roman" w:hAnsi="Times New Roman" w:cs="Times New Roman"/>
                  <w:noProof/>
                  <w:sz w:val="24"/>
                  <w:szCs w:val="24"/>
                </w:rPr>
              </w:pPr>
              <w:r w:rsidRPr="00301B46">
                <w:rPr>
                  <w:rFonts w:ascii="Times New Roman" w:hAnsi="Times New Roman" w:cs="Times New Roman"/>
                  <w:noProof/>
                  <w:sz w:val="24"/>
                  <w:szCs w:val="24"/>
                </w:rPr>
                <w:t xml:space="preserve">Hitt, M. A. (2012). </w:t>
              </w:r>
              <w:r w:rsidRPr="00301B46">
                <w:rPr>
                  <w:rFonts w:ascii="Times New Roman" w:hAnsi="Times New Roman" w:cs="Times New Roman"/>
                  <w:i/>
                  <w:iCs/>
                  <w:noProof/>
                  <w:sz w:val="24"/>
                  <w:szCs w:val="24"/>
                </w:rPr>
                <w:t>Strategic management cases: competitiveness and globalization.</w:t>
              </w:r>
              <w:r w:rsidRPr="00301B46">
                <w:rPr>
                  <w:rFonts w:ascii="Times New Roman" w:hAnsi="Times New Roman" w:cs="Times New Roman"/>
                  <w:noProof/>
                  <w:sz w:val="24"/>
                  <w:szCs w:val="24"/>
                </w:rPr>
                <w:t xml:space="preserve"> Cengage Learning.</w:t>
              </w:r>
            </w:p>
            <w:p w:rsidR="00301B46" w:rsidRPr="00301B46" w:rsidRDefault="00301B46" w:rsidP="00301B46">
              <w:pPr>
                <w:pStyle w:val="Bibliography"/>
                <w:spacing w:line="480" w:lineRule="auto"/>
                <w:ind w:left="720" w:hanging="720"/>
                <w:rPr>
                  <w:rFonts w:ascii="Times New Roman" w:hAnsi="Times New Roman" w:cs="Times New Roman"/>
                  <w:noProof/>
                  <w:sz w:val="24"/>
                  <w:szCs w:val="24"/>
                </w:rPr>
              </w:pPr>
              <w:r w:rsidRPr="00301B46">
                <w:rPr>
                  <w:rFonts w:ascii="Times New Roman" w:hAnsi="Times New Roman" w:cs="Times New Roman"/>
                  <w:noProof/>
                  <w:sz w:val="24"/>
                  <w:szCs w:val="24"/>
                </w:rPr>
                <w:t xml:space="preserve">Rothaermel, F. T. (2013). </w:t>
              </w:r>
              <w:r w:rsidRPr="00301B46">
                <w:rPr>
                  <w:rFonts w:ascii="Times New Roman" w:hAnsi="Times New Roman" w:cs="Times New Roman"/>
                  <w:i/>
                  <w:iCs/>
                  <w:noProof/>
                  <w:sz w:val="24"/>
                  <w:szCs w:val="24"/>
                </w:rPr>
                <w:t>Strategic management: concepts.</w:t>
              </w:r>
              <w:r w:rsidRPr="00301B46">
                <w:rPr>
                  <w:rFonts w:ascii="Times New Roman" w:hAnsi="Times New Roman" w:cs="Times New Roman"/>
                  <w:noProof/>
                  <w:sz w:val="24"/>
                  <w:szCs w:val="24"/>
                </w:rPr>
                <w:t xml:space="preserve"> New York, NY: McGraw-Hill Irwin.</w:t>
              </w:r>
            </w:p>
            <w:p w:rsidR="00301B46" w:rsidRDefault="00301B46" w:rsidP="00301B46">
              <w:pPr>
                <w:spacing w:line="480" w:lineRule="auto"/>
              </w:pPr>
              <w:r w:rsidRPr="00301B46">
                <w:rPr>
                  <w:rFonts w:ascii="Times New Roman" w:hAnsi="Times New Roman" w:cs="Times New Roman"/>
                  <w:b/>
                  <w:bCs/>
                  <w:noProof/>
                  <w:sz w:val="24"/>
                  <w:szCs w:val="24"/>
                </w:rPr>
                <w:fldChar w:fldCharType="end"/>
              </w:r>
            </w:p>
          </w:sdtContent>
        </w:sdt>
      </w:sdtContent>
    </w:sdt>
    <w:p w:rsidR="00301B46" w:rsidRPr="00A93DD6" w:rsidRDefault="00301B46" w:rsidP="004134CD">
      <w:pPr>
        <w:spacing w:after="0" w:line="480" w:lineRule="auto"/>
        <w:rPr>
          <w:rFonts w:ascii="Times New Roman" w:hAnsi="Times New Roman" w:cs="Times New Roman"/>
          <w:sz w:val="24"/>
          <w:szCs w:val="24"/>
          <w:lang w:val="en-US"/>
        </w:rPr>
      </w:pPr>
    </w:p>
    <w:sectPr w:rsidR="00301B46" w:rsidRPr="00A93DD6" w:rsidSect="00AD7CEE">
      <w:headerReference w:type="default" r:id="rId8"/>
      <w:headerReference w:type="first" r:id="rId9"/>
      <w:pgSz w:w="11906" w:h="16838"/>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1487" w:rsidRDefault="00F31487" w:rsidP="00735D8B">
      <w:pPr>
        <w:spacing w:after="0" w:line="240" w:lineRule="auto"/>
      </w:pPr>
      <w:r>
        <w:separator/>
      </w:r>
    </w:p>
  </w:endnote>
  <w:endnote w:type="continuationSeparator" w:id="0">
    <w:p w:rsidR="00F31487" w:rsidRDefault="00F31487" w:rsidP="00735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1487" w:rsidRDefault="00F31487" w:rsidP="00735D8B">
      <w:pPr>
        <w:spacing w:after="0" w:line="240" w:lineRule="auto"/>
      </w:pPr>
      <w:r>
        <w:separator/>
      </w:r>
    </w:p>
  </w:footnote>
  <w:footnote w:type="continuationSeparator" w:id="0">
    <w:p w:rsidR="00F31487" w:rsidRDefault="00F31487" w:rsidP="00735D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7655806"/>
      <w:docPartObj>
        <w:docPartGallery w:val="Page Numbers (Top of Page)"/>
        <w:docPartUnique/>
      </w:docPartObj>
    </w:sdtPr>
    <w:sdtEndPr>
      <w:rPr>
        <w:noProof/>
      </w:rPr>
    </w:sdtEndPr>
    <w:sdtContent>
      <w:p w:rsidR="007B3447" w:rsidRPr="007B3447" w:rsidRDefault="00CC64DD" w:rsidP="00AD7CEE">
        <w:pPr>
          <w:pStyle w:val="Header"/>
          <w:tabs>
            <w:tab w:val="clear" w:pos="9355"/>
            <w:tab w:val="right" w:pos="9026"/>
          </w:tabs>
          <w:rPr>
            <w:rFonts w:ascii="Times New Roman" w:eastAsia="Times New Roman" w:hAnsi="Times New Roman" w:cs="Times New Roman"/>
            <w:sz w:val="24"/>
            <w:szCs w:val="24"/>
            <w:lang w:val="en-US" w:eastAsia="ru-RU"/>
          </w:rPr>
        </w:pPr>
        <w:r w:rsidRPr="00CC64DD">
          <w:rPr>
            <w:rFonts w:ascii="Times New Roman" w:eastAsia="Times New Roman" w:hAnsi="Times New Roman" w:cs="Times New Roman"/>
            <w:sz w:val="24"/>
            <w:szCs w:val="24"/>
            <w:lang w:val="en-US" w:eastAsia="ru-RU"/>
          </w:rPr>
          <w:t>DECISION-MAKING AND PRINCIPLES OF MANAGEMENT</w:t>
        </w:r>
        <w:r w:rsidR="00AD7CEE">
          <w:rPr>
            <w:rFonts w:ascii="Times New Roman" w:eastAsia="Times New Roman" w:hAnsi="Times New Roman" w:cs="Times New Roman"/>
            <w:sz w:val="24"/>
            <w:szCs w:val="24"/>
            <w:lang w:val="en-US" w:eastAsia="ru-RU"/>
          </w:rPr>
          <w:tab/>
          <w:t xml:space="preserve"> </w:t>
        </w:r>
        <w:r w:rsidR="00AD7CEE" w:rsidRPr="00AD7CEE">
          <w:rPr>
            <w:rFonts w:ascii="Times New Roman" w:eastAsia="Times New Roman" w:hAnsi="Times New Roman" w:cs="Times New Roman"/>
            <w:sz w:val="24"/>
            <w:szCs w:val="24"/>
            <w:lang w:val="en-US" w:eastAsia="ru-RU"/>
          </w:rPr>
          <w:fldChar w:fldCharType="begin"/>
        </w:r>
        <w:r w:rsidR="00AD7CEE" w:rsidRPr="00AD7CEE">
          <w:rPr>
            <w:rFonts w:ascii="Times New Roman" w:eastAsia="Times New Roman" w:hAnsi="Times New Roman" w:cs="Times New Roman"/>
            <w:sz w:val="24"/>
            <w:szCs w:val="24"/>
            <w:lang w:val="en-US" w:eastAsia="ru-RU"/>
          </w:rPr>
          <w:instrText xml:space="preserve"> PAGE   \* MERGEFORMAT </w:instrText>
        </w:r>
        <w:r w:rsidR="00AD7CEE" w:rsidRPr="00AD7CEE">
          <w:rPr>
            <w:rFonts w:ascii="Times New Roman" w:eastAsia="Times New Roman" w:hAnsi="Times New Roman" w:cs="Times New Roman"/>
            <w:sz w:val="24"/>
            <w:szCs w:val="24"/>
            <w:lang w:val="en-US" w:eastAsia="ru-RU"/>
          </w:rPr>
          <w:fldChar w:fldCharType="separate"/>
        </w:r>
        <w:r w:rsidR="00301B46">
          <w:rPr>
            <w:rFonts w:ascii="Times New Roman" w:eastAsia="Times New Roman" w:hAnsi="Times New Roman" w:cs="Times New Roman"/>
            <w:noProof/>
            <w:sz w:val="24"/>
            <w:szCs w:val="24"/>
            <w:lang w:val="en-US" w:eastAsia="ru-RU"/>
          </w:rPr>
          <w:t>2</w:t>
        </w:r>
        <w:r w:rsidR="00AD7CEE" w:rsidRPr="00AD7CEE">
          <w:rPr>
            <w:rFonts w:ascii="Times New Roman" w:eastAsia="Times New Roman" w:hAnsi="Times New Roman" w:cs="Times New Roman"/>
            <w:noProof/>
            <w:sz w:val="24"/>
            <w:szCs w:val="24"/>
            <w:lang w:val="en-US" w:eastAsia="ru-RU"/>
          </w:rPr>
          <w:fldChar w:fldCharType="end"/>
        </w:r>
      </w:p>
      <w:p w:rsidR="00735D8B" w:rsidRPr="007B3447" w:rsidRDefault="00F31487" w:rsidP="007B3447">
        <w:pPr>
          <w:pStyle w:val="Header"/>
          <w:tabs>
            <w:tab w:val="left" w:pos="465"/>
            <w:tab w:val="right" w:pos="9026"/>
          </w:tabs>
        </w:pP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447" w:rsidRPr="00AD7CEE" w:rsidRDefault="00AD7CEE" w:rsidP="00AD7CEE">
    <w:pPr>
      <w:pStyle w:val="Header"/>
      <w:tabs>
        <w:tab w:val="clear" w:pos="4677"/>
        <w:tab w:val="clear" w:pos="9355"/>
        <w:tab w:val="right" w:pos="9026"/>
      </w:tabs>
      <w:rPr>
        <w:lang w:val="en-US"/>
      </w:rPr>
    </w:pPr>
    <w:r w:rsidRPr="007B3447">
      <w:rPr>
        <w:rFonts w:ascii="Times New Roman" w:eastAsia="Times New Roman" w:hAnsi="Times New Roman" w:cs="Times New Roman"/>
        <w:sz w:val="24"/>
        <w:szCs w:val="24"/>
        <w:lang w:val="en-US" w:eastAsia="ru-RU"/>
      </w:rPr>
      <w:t xml:space="preserve">Running head: </w:t>
    </w:r>
    <w:r w:rsidR="00CC64DD" w:rsidRPr="00CC64DD">
      <w:rPr>
        <w:rFonts w:ascii="Times New Roman" w:eastAsia="Times New Roman" w:hAnsi="Times New Roman" w:cs="Times New Roman"/>
        <w:sz w:val="24"/>
        <w:szCs w:val="24"/>
        <w:lang w:val="en-US" w:eastAsia="ru-RU"/>
      </w:rPr>
      <w:t>DECISION-MAKING AND PRINCIPLES OF MANAGEMENT</w:t>
    </w:r>
    <w:r>
      <w:rPr>
        <w:rFonts w:ascii="Times New Roman" w:eastAsia="Times New Roman" w:hAnsi="Times New Roman" w:cs="Times New Roman"/>
        <w:sz w:val="24"/>
        <w:szCs w:val="24"/>
        <w:lang w:val="en-US" w:eastAsia="ru-RU"/>
      </w:rPr>
      <w:tab/>
    </w:r>
    <w:r w:rsidRPr="00AD7CEE">
      <w:rPr>
        <w:rFonts w:ascii="Times New Roman" w:eastAsia="Times New Roman" w:hAnsi="Times New Roman" w:cs="Times New Roman"/>
        <w:sz w:val="24"/>
        <w:szCs w:val="24"/>
        <w:lang w:val="en-US" w:eastAsia="ru-RU"/>
      </w:rPr>
      <w:fldChar w:fldCharType="begin"/>
    </w:r>
    <w:r w:rsidRPr="00AD7CEE">
      <w:rPr>
        <w:rFonts w:ascii="Times New Roman" w:eastAsia="Times New Roman" w:hAnsi="Times New Roman" w:cs="Times New Roman"/>
        <w:sz w:val="24"/>
        <w:szCs w:val="24"/>
        <w:lang w:val="en-US" w:eastAsia="ru-RU"/>
      </w:rPr>
      <w:instrText xml:space="preserve"> PAGE   \* MERGEFORMAT </w:instrText>
    </w:r>
    <w:r w:rsidRPr="00AD7CEE">
      <w:rPr>
        <w:rFonts w:ascii="Times New Roman" w:eastAsia="Times New Roman" w:hAnsi="Times New Roman" w:cs="Times New Roman"/>
        <w:sz w:val="24"/>
        <w:szCs w:val="24"/>
        <w:lang w:val="en-US" w:eastAsia="ru-RU"/>
      </w:rPr>
      <w:fldChar w:fldCharType="separate"/>
    </w:r>
    <w:r w:rsidR="00301B46">
      <w:rPr>
        <w:rFonts w:ascii="Times New Roman" w:eastAsia="Times New Roman" w:hAnsi="Times New Roman" w:cs="Times New Roman"/>
        <w:noProof/>
        <w:sz w:val="24"/>
        <w:szCs w:val="24"/>
        <w:lang w:val="en-US" w:eastAsia="ru-RU"/>
      </w:rPr>
      <w:t>1</w:t>
    </w:r>
    <w:r w:rsidRPr="00AD7CEE">
      <w:rPr>
        <w:rFonts w:ascii="Times New Roman" w:eastAsia="Times New Roman" w:hAnsi="Times New Roman" w:cs="Times New Roman"/>
        <w:noProof/>
        <w:sz w:val="24"/>
        <w:szCs w:val="24"/>
        <w:lang w:val="en-US" w:eastAsia="ru-RU"/>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A0185A"/>
    <w:multiLevelType w:val="hybridMultilevel"/>
    <w:tmpl w:val="D73E180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42754A60"/>
    <w:multiLevelType w:val="hybridMultilevel"/>
    <w:tmpl w:val="2436A78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7F0A74CB"/>
    <w:multiLevelType w:val="hybridMultilevel"/>
    <w:tmpl w:val="DD8A80A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DEB"/>
    <w:rsid w:val="000612AB"/>
    <w:rsid w:val="0008056B"/>
    <w:rsid w:val="000D64A2"/>
    <w:rsid w:val="001832B7"/>
    <w:rsid w:val="00257862"/>
    <w:rsid w:val="002E4BA5"/>
    <w:rsid w:val="00301B46"/>
    <w:rsid w:val="004134CD"/>
    <w:rsid w:val="00442D75"/>
    <w:rsid w:val="004E78B4"/>
    <w:rsid w:val="004F443D"/>
    <w:rsid w:val="00587AAA"/>
    <w:rsid w:val="005F7BD2"/>
    <w:rsid w:val="00645E9B"/>
    <w:rsid w:val="00732B09"/>
    <w:rsid w:val="00735D8B"/>
    <w:rsid w:val="0075054D"/>
    <w:rsid w:val="0078012B"/>
    <w:rsid w:val="0079016A"/>
    <w:rsid w:val="007B3447"/>
    <w:rsid w:val="008A5AF4"/>
    <w:rsid w:val="009311B4"/>
    <w:rsid w:val="00945811"/>
    <w:rsid w:val="009E6249"/>
    <w:rsid w:val="00A93DD6"/>
    <w:rsid w:val="00AC7800"/>
    <w:rsid w:val="00AD7CEE"/>
    <w:rsid w:val="00C57F62"/>
    <w:rsid w:val="00CC64DD"/>
    <w:rsid w:val="00D41D6A"/>
    <w:rsid w:val="00DD7D8F"/>
    <w:rsid w:val="00E2262C"/>
    <w:rsid w:val="00F26DEB"/>
    <w:rsid w:val="00F31487"/>
    <w:rsid w:val="00F634AD"/>
    <w:rsid w:val="00F810FA"/>
    <w:rsid w:val="00FA29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13736F"/>
  <w15:chartTrackingRefBased/>
  <w15:docId w15:val="{A08AD49F-6659-4E80-8076-9ABD14870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01B46"/>
    <w:pPr>
      <w:keepNext/>
      <w:keepLines/>
      <w:spacing w:before="240" w:after="0"/>
      <w:outlineLvl w:val="0"/>
    </w:pPr>
    <w:rPr>
      <w:rFonts w:asciiTheme="majorHAnsi" w:eastAsiaTheme="majorEastAsia" w:hAnsiTheme="majorHAnsi" w:cstheme="majorBidi"/>
      <w:color w:val="2E74B5"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 w:type="character" w:customStyle="1" w:styleId="Heading1Char">
    <w:name w:val="Heading 1 Char"/>
    <w:basedOn w:val="DefaultParagraphFont"/>
    <w:link w:val="Heading1"/>
    <w:uiPriority w:val="9"/>
    <w:rsid w:val="00301B46"/>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301B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709854">
      <w:bodyDiv w:val="1"/>
      <w:marLeft w:val="0"/>
      <w:marRight w:val="0"/>
      <w:marTop w:val="0"/>
      <w:marBottom w:val="0"/>
      <w:divBdr>
        <w:top w:val="none" w:sz="0" w:space="0" w:color="auto"/>
        <w:left w:val="none" w:sz="0" w:space="0" w:color="auto"/>
        <w:bottom w:val="none" w:sz="0" w:space="0" w:color="auto"/>
        <w:right w:val="none" w:sz="0" w:space="0" w:color="auto"/>
      </w:divBdr>
    </w:div>
    <w:div w:id="1109087094">
      <w:bodyDiv w:val="1"/>
      <w:marLeft w:val="0"/>
      <w:marRight w:val="0"/>
      <w:marTop w:val="0"/>
      <w:marBottom w:val="0"/>
      <w:divBdr>
        <w:top w:val="none" w:sz="0" w:space="0" w:color="auto"/>
        <w:left w:val="none" w:sz="0" w:space="0" w:color="auto"/>
        <w:bottom w:val="none" w:sz="0" w:space="0" w:color="auto"/>
        <w:right w:val="none" w:sz="0" w:space="0" w:color="auto"/>
      </w:divBdr>
    </w:div>
    <w:div w:id="1220365602">
      <w:bodyDiv w:val="1"/>
      <w:marLeft w:val="0"/>
      <w:marRight w:val="0"/>
      <w:marTop w:val="0"/>
      <w:marBottom w:val="0"/>
      <w:divBdr>
        <w:top w:val="none" w:sz="0" w:space="0" w:color="auto"/>
        <w:left w:val="none" w:sz="0" w:space="0" w:color="auto"/>
        <w:bottom w:val="none" w:sz="0" w:space="0" w:color="auto"/>
        <w:right w:val="none" w:sz="0" w:space="0" w:color="auto"/>
      </w:divBdr>
    </w:div>
    <w:div w:id="1228955774">
      <w:bodyDiv w:val="1"/>
      <w:marLeft w:val="0"/>
      <w:marRight w:val="0"/>
      <w:marTop w:val="0"/>
      <w:marBottom w:val="0"/>
      <w:divBdr>
        <w:top w:val="none" w:sz="0" w:space="0" w:color="auto"/>
        <w:left w:val="none" w:sz="0" w:space="0" w:color="auto"/>
        <w:bottom w:val="none" w:sz="0" w:space="0" w:color="auto"/>
        <w:right w:val="none" w:sz="0" w:space="0" w:color="auto"/>
      </w:divBdr>
    </w:div>
    <w:div w:id="1307055205">
      <w:bodyDiv w:val="1"/>
      <w:marLeft w:val="0"/>
      <w:marRight w:val="0"/>
      <w:marTop w:val="0"/>
      <w:marBottom w:val="0"/>
      <w:divBdr>
        <w:top w:val="none" w:sz="0" w:space="0" w:color="auto"/>
        <w:left w:val="none" w:sz="0" w:space="0" w:color="auto"/>
        <w:bottom w:val="none" w:sz="0" w:space="0" w:color="auto"/>
        <w:right w:val="none" w:sz="0" w:space="0" w:color="auto"/>
      </w:divBdr>
    </w:div>
    <w:div w:id="1475753558">
      <w:bodyDiv w:val="1"/>
      <w:marLeft w:val="0"/>
      <w:marRight w:val="0"/>
      <w:marTop w:val="0"/>
      <w:marBottom w:val="0"/>
      <w:divBdr>
        <w:top w:val="none" w:sz="0" w:space="0" w:color="auto"/>
        <w:left w:val="none" w:sz="0" w:space="0" w:color="auto"/>
        <w:bottom w:val="none" w:sz="0" w:space="0" w:color="auto"/>
        <w:right w:val="none" w:sz="0" w:space="0" w:color="auto"/>
      </w:divBdr>
    </w:div>
    <w:div w:id="1819957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Rot13</b:Tag>
    <b:SourceType>Book</b:SourceType>
    <b:Guid>{D0722947-05F8-42FD-9187-35CC288421B1}</b:Guid>
    <b:Title>Strategic management: concepts</b:Title>
    <b:Year>2013</b:Year>
    <b:Author>
      <b:Author>
        <b:NameList>
          <b:Person>
            <b:Last>Rothaermel</b:Last>
            <b:First>F.</b:First>
            <b:Middle>T.</b:Middle>
          </b:Person>
        </b:NameList>
      </b:Author>
    </b:Author>
    <b:City>New York, NY</b:City>
    <b:Publisher>McGraw-Hill Irwin</b:Publisher>
    <b:RefOrder>2</b:RefOrder>
  </b:Source>
  <b:Source>
    <b:Tag>Hit121</b:Tag>
    <b:SourceType>Book</b:SourceType>
    <b:Guid>{65356C3F-2B9B-42D6-9963-A2F8F4FC3870}</b:Guid>
    <b:Author>
      <b:Author>
        <b:NameList>
          <b:Person>
            <b:Last>Hitt</b:Last>
            <b:First>M.</b:First>
            <b:Middle>A., Ireland, R. D., &amp; Hoskisson, R. E.</b:Middle>
          </b:Person>
        </b:NameList>
      </b:Author>
    </b:Author>
    <b:Title>Strategic management cases: competitiveness and globalization</b:Title>
    <b:Year>2012</b:Year>
    <b:Publisher>Cengage Learning</b:Publisher>
    <b:RefOrder>1</b:RefOrder>
  </b:Source>
  <b:Source>
    <b:Tag>Ans18</b:Tag>
    <b:SourceType>Book</b:SourceType>
    <b:Guid>{B5C6EDCC-BE71-4CBF-83FB-112B63DE2FED}</b:Guid>
    <b:Author>
      <b:Author>
        <b:NameList>
          <b:Person>
            <b:Last>Ansoff</b:Last>
            <b:First>H.</b:First>
            <b:Middle>I., Kipley, D., Lewis, A. O., Helm-Stevens, R., &amp; Ansoff, R.</b:Middle>
          </b:Person>
        </b:NameList>
      </b:Author>
    </b:Author>
    <b:Title>Implanting strategic management</b:Title>
    <b:Year>2018</b:Year>
    <b:Publisher>Springer</b:Publisher>
    <b:RefOrder>3</b:RefOrder>
  </b:Source>
</b:Sources>
</file>

<file path=customXml/itemProps1.xml><?xml version="1.0" encoding="utf-8"?>
<ds:datastoreItem xmlns:ds="http://schemas.openxmlformats.org/officeDocument/2006/customXml" ds:itemID="{2A4312F8-856D-4414-97C7-04FC36E8E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933</TotalTime>
  <Pages>4</Pages>
  <Words>634</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Pete Alice</cp:lastModifiedBy>
  <cp:revision>7</cp:revision>
  <dcterms:created xsi:type="dcterms:W3CDTF">2019-06-15T16:57:00Z</dcterms:created>
  <dcterms:modified xsi:type="dcterms:W3CDTF">2019-06-16T08:30:00Z</dcterms:modified>
</cp:coreProperties>
</file>